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4A" w:rsidRPr="00D36F7B" w:rsidRDefault="00BB364A" w:rsidP="00683696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333333"/>
          <w:kern w:val="36"/>
          <w:sz w:val="24"/>
          <w:szCs w:val="24"/>
        </w:rPr>
      </w:pPr>
      <w:r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style="position:absolute;left:0;text-align:left;margin-left:174.8pt;margin-top:-14.25pt;width:142.5pt;height:74.85pt;z-index:251658752;visibility:visible">
            <v:imagedata r:id="rId5" o:title=""/>
          </v:shape>
        </w:pict>
      </w:r>
      <w:r>
        <w:rPr>
          <w:noProof/>
          <w:lang w:val="bg-BG" w:eastAsia="bg-BG"/>
        </w:rPr>
        <w:pict>
          <v:shape id="Картина 4" o:spid="_x0000_s1027" type="#_x0000_t75" style="position:absolute;left:0;text-align:left;margin-left:13.4pt;margin-top:-14.25pt;width:144.6pt;height:76.7pt;z-index:251657728;visibility:visible">
            <v:imagedata r:id="rId6" o:title=""/>
          </v:shape>
        </w:pict>
      </w:r>
      <w:r>
        <w:rPr>
          <w:noProof/>
          <w:lang w:val="bg-BG" w:eastAsia="bg-BG"/>
        </w:rPr>
        <w:pict>
          <v:shape id="Картина 2" o:spid="_x0000_s1028" type="#_x0000_t75" alt="jaune" style="position:absolute;left:0;text-align:left;margin-left:-5.3pt;margin-top:-18pt;width:146.25pt;height:84pt;z-index:251656704;visibility:visible">
            <v:imagedata r:id="rId7" o:title=""/>
            <w10:wrap type="square"/>
          </v:shape>
        </w:pict>
      </w:r>
      <w:r w:rsidRPr="00D36F7B">
        <w:rPr>
          <w:rFonts w:ascii="Times New Roman" w:hAnsi="Times New Roman" w:cs="Times New Roman"/>
          <w:b/>
          <w:bCs/>
          <w:color w:val="333333"/>
          <w:kern w:val="36"/>
          <w:sz w:val="24"/>
          <w:szCs w:val="24"/>
        </w:rPr>
        <w:t xml:space="preserve"> </w:t>
      </w:r>
    </w:p>
    <w:p w:rsidR="00BB364A" w:rsidRDefault="00BB364A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</w:t>
      </w:r>
    </w:p>
    <w:p w:rsidR="00BB364A" w:rsidRDefault="00BB364A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B364A" w:rsidRDefault="00BB364A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B364A" w:rsidRDefault="00BB364A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B364A" w:rsidRDefault="00BB364A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BB364A" w:rsidRPr="002E5C6E" w:rsidRDefault="00BB364A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BB364A" w:rsidRPr="002E5C6E" w:rsidRDefault="00BB364A" w:rsidP="005311B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2E5C6E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2E5C6E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„Европейският земеделски фонд за развитие на селските райони: Европа инвестира в селските райони“</w:t>
      </w:r>
    </w:p>
    <w:p w:rsidR="00BB364A" w:rsidRDefault="00BB364A" w:rsidP="006836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B364A" w:rsidRPr="00D46E32" w:rsidRDefault="00BB364A" w:rsidP="006836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B364A" w:rsidRPr="00D46E32" w:rsidRDefault="00BB364A" w:rsidP="002E5C6E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D46E3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.04.2018 г.,  Милчо Петров Башев – Кмет на Община Грамада,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>подписа Договор с Държавен фон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 „Земеделие“ №05/07/2/0/00383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за отпускане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безвъзмездна финансова помощ за изпълнение на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проект </w:t>
      </w:r>
      <w:r w:rsidRPr="00D46E32">
        <w:rPr>
          <w:rFonts w:ascii="Times New Roman" w:hAnsi="Times New Roman" w:cs="Times New Roman"/>
          <w:b/>
          <w:bCs/>
          <w:sz w:val="24"/>
          <w:szCs w:val="24"/>
        </w:rPr>
        <w:t>„Рехабилитация на два  обекта от общинска пътна инфраструктура на община Грамада, област Видин”</w:t>
      </w:r>
      <w:r w:rsidRPr="00D46E3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>по подмярка 7.2 „Инвестиции в създаването, подобряването или разширяването на всички видове малка по мащаб инфраструктура“ от мярка 7 „Основни услуги и обновяване на селата в селските райони“ от Програмата за развитие на селските райони 2014-2020 г.,</w:t>
      </w:r>
      <w:r w:rsidRPr="00D46E32">
        <w:rPr>
          <w:rFonts w:ascii="Times New Roman" w:hAnsi="Times New Roman" w:cs="Times New Roman"/>
          <w:sz w:val="24"/>
          <w:szCs w:val="24"/>
        </w:rPr>
        <w:t xml:space="preserve">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съфинансирана от Европейския замеделски фонд за развитие на селските райони. </w:t>
      </w:r>
    </w:p>
    <w:p w:rsidR="00BB364A" w:rsidRDefault="00BB364A" w:rsidP="002E5C6E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B364A" w:rsidRDefault="00BB364A" w:rsidP="002E5C6E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Стойността на първоначално одобрената финансова помощ по проекта е </w:t>
      </w:r>
      <w:r w:rsidRPr="00D46E32">
        <w:rPr>
          <w:rFonts w:ascii="Times New Roman" w:hAnsi="Times New Roman" w:cs="Times New Roman"/>
          <w:b/>
          <w:bCs/>
          <w:sz w:val="24"/>
          <w:szCs w:val="24"/>
          <w:lang w:val="bg-BG"/>
        </w:rPr>
        <w:t>4 304 217,21 лева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(четири милиона триста и четири хиляди двеста и седемнадесет лв. и двадесет и една ст.) без  включен ДДС.</w:t>
      </w:r>
    </w:p>
    <w:p w:rsidR="00BB364A" w:rsidRPr="00D46E32" w:rsidRDefault="00BB364A" w:rsidP="00683696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B364A" w:rsidRPr="00FB1B52" w:rsidRDefault="00BB364A" w:rsidP="00683696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Проектът включва следните дейности:</w:t>
      </w:r>
    </w:p>
    <w:p w:rsidR="00BB364A" w:rsidRDefault="00BB364A" w:rsidP="00E203FD">
      <w:pPr>
        <w:shd w:val="clear" w:color="auto" w:fill="FFFFFF"/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Pr="00461CB3">
        <w:rPr>
          <w:rFonts w:ascii="Times New Roman" w:hAnsi="Times New Roman" w:cs="Times New Roman"/>
          <w:sz w:val="24"/>
          <w:szCs w:val="24"/>
        </w:rPr>
        <w:t xml:space="preserve">Рехабилитация на път VID2081 / III - 1412, п.к.Кула - Раковица / - Бранковци, от км 0+000 до км </w:t>
      </w:r>
      <w:r w:rsidRPr="00461CB3">
        <w:rPr>
          <w:rFonts w:ascii="Times New Roman" w:hAnsi="Times New Roman" w:cs="Times New Roman"/>
          <w:sz w:val="24"/>
          <w:szCs w:val="24"/>
          <w:lang w:val="ru-RU"/>
        </w:rPr>
        <w:t>2+341,29</w:t>
      </w:r>
    </w:p>
    <w:p w:rsidR="00BB364A" w:rsidRDefault="00BB364A" w:rsidP="00E203FD">
      <w:pPr>
        <w:shd w:val="clear" w:color="auto" w:fill="FFFFFF"/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2-</w:t>
      </w:r>
      <w:r w:rsidRPr="00E203FD">
        <w:rPr>
          <w:rFonts w:ascii="Times New Roman" w:hAnsi="Times New Roman" w:cs="Times New Roman"/>
          <w:sz w:val="24"/>
          <w:szCs w:val="24"/>
        </w:rPr>
        <w:t xml:space="preserve"> </w:t>
      </w:r>
      <w:r w:rsidRPr="00461CB3">
        <w:rPr>
          <w:rFonts w:ascii="Times New Roman" w:hAnsi="Times New Roman" w:cs="Times New Roman"/>
          <w:sz w:val="24"/>
          <w:szCs w:val="24"/>
        </w:rPr>
        <w:t xml:space="preserve">Рехабилитация на път VID1080 / III - 141 / Грамада - Тошевци - СС летище Тошевци, от км 0+000 до км </w:t>
      </w:r>
      <w:r w:rsidRPr="00461CB3">
        <w:rPr>
          <w:rFonts w:ascii="Times New Roman" w:hAnsi="Times New Roman" w:cs="Times New Roman"/>
          <w:sz w:val="24"/>
          <w:szCs w:val="24"/>
          <w:lang w:val="ru-RU"/>
        </w:rPr>
        <w:t>5+033.15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  </w:t>
      </w:r>
    </w:p>
    <w:p w:rsidR="00BB364A" w:rsidRDefault="00BB364A" w:rsidP="00683696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B364A" w:rsidRPr="00FB1B52" w:rsidRDefault="00BB364A" w:rsidP="006538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Общата цел на проекта: </w:t>
      </w:r>
    </w:p>
    <w:p w:rsidR="00BB364A" w:rsidRPr="00D46E32" w:rsidRDefault="00BB364A" w:rsidP="006538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Осигуряване на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подходяща инфраструктура, допринасяща за устойчивото развитие на община Грамада.</w:t>
      </w:r>
    </w:p>
    <w:p w:rsidR="00BB364A" w:rsidRPr="00FB1B52" w:rsidRDefault="00BB364A" w:rsidP="006538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bCs/>
          <w:sz w:val="24"/>
          <w:szCs w:val="24"/>
          <w:lang w:val="bg-BG"/>
        </w:rPr>
        <w:t>Специфична цел:</w:t>
      </w:r>
    </w:p>
    <w:p w:rsidR="00BB364A" w:rsidRDefault="00BB364A" w:rsidP="006538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Подобряване на достъпа до </w:t>
      </w:r>
      <w:r>
        <w:rPr>
          <w:rFonts w:ascii="Times New Roman" w:hAnsi="Times New Roman" w:cs="Times New Roman"/>
          <w:sz w:val="24"/>
          <w:szCs w:val="24"/>
          <w:lang w:val="bg-BG"/>
        </w:rPr>
        <w:t>населените места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чрез извършване на строителни и ремонтни дейности </w:t>
      </w:r>
      <w:r>
        <w:rPr>
          <w:rFonts w:ascii="Times New Roman" w:hAnsi="Times New Roman" w:cs="Times New Roman"/>
          <w:sz w:val="24"/>
          <w:szCs w:val="24"/>
          <w:lang w:val="bg-BG"/>
        </w:rPr>
        <w:t>на два пътя от общинската пътна мрежа на Община Грамада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p w:rsidR="00BB364A" w:rsidRDefault="00BB364A" w:rsidP="006538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BB364A" w:rsidRPr="00FB1B52" w:rsidRDefault="00BB364A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Очаквани резултати:</w:t>
      </w:r>
    </w:p>
    <w:p w:rsidR="00BB364A" w:rsidRPr="00FB1B52" w:rsidRDefault="00BB364A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066476">
        <w:rPr>
          <w:rFonts w:ascii="Times New Roman" w:hAnsi="Times New Roman" w:cs="Times New Roman"/>
          <w:color w:val="000000"/>
          <w:sz w:val="24"/>
          <w:szCs w:val="24"/>
          <w:lang w:val="bg-BG"/>
        </w:rPr>
        <w:t>ъзстановяване и подобряване на транспортно – експлоатационните  качества, възстановяване (изграждане) на банкети и отводнител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ни съоръжения </w:t>
      </w:r>
      <w:r w:rsidRPr="00066476">
        <w:rPr>
          <w:rFonts w:ascii="Times New Roman" w:hAnsi="Times New Roman" w:cs="Times New Roman"/>
          <w:color w:val="000000"/>
          <w:sz w:val="24"/>
          <w:szCs w:val="24"/>
          <w:lang w:val="bg-BG"/>
        </w:rPr>
        <w:t>и удължаване експлоат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ационния живот на 7374 м. общинска пътна мрежа.</w:t>
      </w:r>
    </w:p>
    <w:p w:rsidR="00BB364A" w:rsidRDefault="00BB364A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B364A" w:rsidRPr="00FB1B52" w:rsidRDefault="00BB364A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bCs/>
          <w:sz w:val="24"/>
          <w:szCs w:val="24"/>
          <w:lang w:val="bg-BG"/>
        </w:rPr>
        <w:t>Срок за изпълнение на проекта  - 36 месеца.</w:t>
      </w:r>
    </w:p>
    <w:sectPr w:rsidR="00BB364A" w:rsidRPr="00FB1B52" w:rsidSect="002E5CD5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A3878"/>
    <w:multiLevelType w:val="multilevel"/>
    <w:tmpl w:val="10BAF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23984"/>
    <w:multiLevelType w:val="hybridMultilevel"/>
    <w:tmpl w:val="8CA4E7B4"/>
    <w:lvl w:ilvl="0" w:tplc="E40C430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1076C7B"/>
    <w:multiLevelType w:val="hybridMultilevel"/>
    <w:tmpl w:val="1B502BF8"/>
    <w:lvl w:ilvl="0" w:tplc="9C54E634">
      <w:start w:val="1"/>
      <w:numFmt w:val="decimal"/>
      <w:lvlText w:val="%1-"/>
      <w:lvlJc w:val="left"/>
      <w:pPr>
        <w:tabs>
          <w:tab w:val="num" w:pos="1542"/>
        </w:tabs>
        <w:ind w:left="1542" w:hanging="912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">
    <w:nsid w:val="2E150A04"/>
    <w:multiLevelType w:val="hybridMultilevel"/>
    <w:tmpl w:val="CBC873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F530964"/>
    <w:multiLevelType w:val="multilevel"/>
    <w:tmpl w:val="DBBE9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6204"/>
    <w:rsid w:val="00006CC1"/>
    <w:rsid w:val="00043434"/>
    <w:rsid w:val="00047CBB"/>
    <w:rsid w:val="00066476"/>
    <w:rsid w:val="000752AF"/>
    <w:rsid w:val="00084426"/>
    <w:rsid w:val="00092F44"/>
    <w:rsid w:val="000A5D6C"/>
    <w:rsid w:val="000D4359"/>
    <w:rsid w:val="00151C6F"/>
    <w:rsid w:val="00181730"/>
    <w:rsid w:val="001844A4"/>
    <w:rsid w:val="001C0883"/>
    <w:rsid w:val="001F6000"/>
    <w:rsid w:val="0026626B"/>
    <w:rsid w:val="00296135"/>
    <w:rsid w:val="002A5FBA"/>
    <w:rsid w:val="002B1B9A"/>
    <w:rsid w:val="002B29D9"/>
    <w:rsid w:val="002E07ED"/>
    <w:rsid w:val="002E5C6E"/>
    <w:rsid w:val="002E5CD5"/>
    <w:rsid w:val="00305DB0"/>
    <w:rsid w:val="00326AD8"/>
    <w:rsid w:val="00345095"/>
    <w:rsid w:val="003533A5"/>
    <w:rsid w:val="003703CE"/>
    <w:rsid w:val="00370D5B"/>
    <w:rsid w:val="003906A8"/>
    <w:rsid w:val="003F2824"/>
    <w:rsid w:val="004102D0"/>
    <w:rsid w:val="00434E28"/>
    <w:rsid w:val="00461CB3"/>
    <w:rsid w:val="0046271F"/>
    <w:rsid w:val="00486A67"/>
    <w:rsid w:val="00494AF6"/>
    <w:rsid w:val="004A3FF1"/>
    <w:rsid w:val="004D55F4"/>
    <w:rsid w:val="004E3326"/>
    <w:rsid w:val="005311B6"/>
    <w:rsid w:val="00553836"/>
    <w:rsid w:val="005E511D"/>
    <w:rsid w:val="005E6C5C"/>
    <w:rsid w:val="00635CFF"/>
    <w:rsid w:val="006538EB"/>
    <w:rsid w:val="00683696"/>
    <w:rsid w:val="006A0909"/>
    <w:rsid w:val="006A777B"/>
    <w:rsid w:val="006B351D"/>
    <w:rsid w:val="006E5607"/>
    <w:rsid w:val="00710B12"/>
    <w:rsid w:val="0074309B"/>
    <w:rsid w:val="00744F13"/>
    <w:rsid w:val="00747DAF"/>
    <w:rsid w:val="00773978"/>
    <w:rsid w:val="00796951"/>
    <w:rsid w:val="007A1305"/>
    <w:rsid w:val="007D7161"/>
    <w:rsid w:val="007E6AD8"/>
    <w:rsid w:val="00816204"/>
    <w:rsid w:val="00883701"/>
    <w:rsid w:val="00891F45"/>
    <w:rsid w:val="00897484"/>
    <w:rsid w:val="008D77A4"/>
    <w:rsid w:val="008E375E"/>
    <w:rsid w:val="008E7AD2"/>
    <w:rsid w:val="0094747D"/>
    <w:rsid w:val="009A6834"/>
    <w:rsid w:val="009B2F95"/>
    <w:rsid w:val="009E33C2"/>
    <w:rsid w:val="00A04977"/>
    <w:rsid w:val="00A05EEF"/>
    <w:rsid w:val="00A1218F"/>
    <w:rsid w:val="00AB1860"/>
    <w:rsid w:val="00B40C52"/>
    <w:rsid w:val="00BB364A"/>
    <w:rsid w:val="00BC3046"/>
    <w:rsid w:val="00BC44A1"/>
    <w:rsid w:val="00BD556A"/>
    <w:rsid w:val="00BD6ABB"/>
    <w:rsid w:val="00C06C67"/>
    <w:rsid w:val="00CA1244"/>
    <w:rsid w:val="00D36F7B"/>
    <w:rsid w:val="00D46E32"/>
    <w:rsid w:val="00D60EA8"/>
    <w:rsid w:val="00D619CC"/>
    <w:rsid w:val="00D812EA"/>
    <w:rsid w:val="00DB55FD"/>
    <w:rsid w:val="00E06018"/>
    <w:rsid w:val="00E203FD"/>
    <w:rsid w:val="00E309C9"/>
    <w:rsid w:val="00E840D9"/>
    <w:rsid w:val="00E95E4E"/>
    <w:rsid w:val="00F03AC9"/>
    <w:rsid w:val="00FA516B"/>
    <w:rsid w:val="00FB1B52"/>
    <w:rsid w:val="00FB5241"/>
    <w:rsid w:val="00FC4739"/>
    <w:rsid w:val="00FC4CAB"/>
    <w:rsid w:val="00FD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CD5"/>
    <w:pPr>
      <w:spacing w:after="160" w:line="259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(17) EPR Header"/>
    <w:basedOn w:val="Normal"/>
    <w:link w:val="HeaderChar"/>
    <w:uiPriority w:val="99"/>
    <w:rsid w:val="003F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(17) EPR Header Char"/>
    <w:basedOn w:val="DefaultParagraphFont"/>
    <w:link w:val="Header"/>
    <w:uiPriority w:val="99"/>
    <w:locked/>
    <w:rsid w:val="003F2824"/>
  </w:style>
  <w:style w:type="paragraph" w:styleId="BalloonText">
    <w:name w:val="Balloon Text"/>
    <w:basedOn w:val="Normal"/>
    <w:link w:val="BalloonTextChar"/>
    <w:uiPriority w:val="99"/>
    <w:semiHidden/>
    <w:rsid w:val="00D3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6F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67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7057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7053">
              <w:marLeft w:val="0"/>
              <w:marRight w:val="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7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267</Words>
  <Characters>1525</Characters>
  <Application>Microsoft Office Outlook</Application>
  <DocSecurity>0</DocSecurity>
  <Lines>0</Lines>
  <Paragraphs>0</Paragraphs>
  <ScaleCrop>false</ScaleCrop>
  <Company>MDAAR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Dimitrova</dc:creator>
  <cp:keywords/>
  <dc:description/>
  <cp:lastModifiedBy>MDAAR</cp:lastModifiedBy>
  <cp:revision>4</cp:revision>
  <cp:lastPrinted>2018-04-23T08:10:00Z</cp:lastPrinted>
  <dcterms:created xsi:type="dcterms:W3CDTF">2018-04-23T07:30:00Z</dcterms:created>
  <dcterms:modified xsi:type="dcterms:W3CDTF">2018-04-23T08:11:00Z</dcterms:modified>
</cp:coreProperties>
</file>