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46" w:rsidRDefault="00574C46" w:rsidP="00574C46">
      <w:pPr>
        <w:pStyle w:val="a3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F17184" wp14:editId="2C9CB35D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574C46" w:rsidRDefault="00574C46" w:rsidP="00574C46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574C46" w:rsidRPr="00792453" w:rsidRDefault="00574C46" w:rsidP="00574C46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 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6" w:history="1"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t>obs</w:t>
        </w:r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softHyphen/>
        </w:r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574C46" w:rsidRDefault="00574C46" w:rsidP="00574C46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574C46" w:rsidRDefault="00574C46" w:rsidP="00574C46">
      <w:pPr>
        <w:jc w:val="center"/>
        <w:rPr>
          <w:b w:val="0"/>
          <w:szCs w:val="28"/>
          <w:lang w:val="bg-BG"/>
        </w:rPr>
      </w:pPr>
    </w:p>
    <w:p w:rsidR="00574C46" w:rsidRPr="004D45DF" w:rsidRDefault="00E84618" w:rsidP="00574C46">
      <w:pPr>
        <w:rPr>
          <w:b w:val="0"/>
          <w:sz w:val="24"/>
          <w:szCs w:val="24"/>
          <w:lang w:val="bg-BG"/>
        </w:rPr>
      </w:pPr>
      <w:proofErr w:type="spellStart"/>
      <w:r>
        <w:rPr>
          <w:b w:val="0"/>
          <w:sz w:val="24"/>
          <w:szCs w:val="24"/>
          <w:lang w:val="bg-BG"/>
        </w:rPr>
        <w:t>И</w:t>
      </w:r>
      <w:r w:rsidR="00574C46" w:rsidRPr="004D45DF">
        <w:rPr>
          <w:b w:val="0"/>
          <w:sz w:val="24"/>
          <w:szCs w:val="24"/>
          <w:lang w:val="bg-BG"/>
        </w:rPr>
        <w:t>зх</w:t>
      </w:r>
      <w:proofErr w:type="spellEnd"/>
      <w:r w:rsidR="00574C46" w:rsidRPr="004D45DF">
        <w:rPr>
          <w:b w:val="0"/>
          <w:sz w:val="24"/>
          <w:szCs w:val="24"/>
          <w:lang w:val="bg-BG"/>
        </w:rPr>
        <w:t>:</w:t>
      </w:r>
      <w:r w:rsidR="000D7F28" w:rsidRPr="004D45DF">
        <w:rPr>
          <w:b w:val="0"/>
          <w:sz w:val="24"/>
          <w:szCs w:val="24"/>
          <w:lang w:val="bg-BG"/>
        </w:rPr>
        <w:t xml:space="preserve"> </w:t>
      </w:r>
      <w:r w:rsidR="00574C46" w:rsidRPr="004D45DF">
        <w:rPr>
          <w:b w:val="0"/>
          <w:sz w:val="24"/>
          <w:szCs w:val="24"/>
          <w:lang w:val="bg-BG"/>
        </w:rPr>
        <w:t>№</w:t>
      </w:r>
      <w:r w:rsidR="007F36B3">
        <w:rPr>
          <w:b w:val="0"/>
          <w:sz w:val="24"/>
          <w:szCs w:val="24"/>
          <w:lang w:val="bg-BG"/>
        </w:rPr>
        <w:t xml:space="preserve">  168</w:t>
      </w:r>
      <w:r w:rsidR="0023244E">
        <w:rPr>
          <w:b w:val="0"/>
          <w:sz w:val="24"/>
          <w:szCs w:val="24"/>
          <w:lang w:val="bg-BG"/>
        </w:rPr>
        <w:t xml:space="preserve"> </w:t>
      </w:r>
      <w:r w:rsidR="005B6D28">
        <w:rPr>
          <w:b w:val="0"/>
          <w:sz w:val="24"/>
          <w:szCs w:val="24"/>
          <w:lang w:val="bg-BG"/>
        </w:rPr>
        <w:t>/</w:t>
      </w:r>
      <w:r w:rsidR="007F36B3">
        <w:rPr>
          <w:b w:val="0"/>
          <w:sz w:val="24"/>
          <w:szCs w:val="24"/>
          <w:lang w:val="bg-BG"/>
        </w:rPr>
        <w:t xml:space="preserve"> 20</w:t>
      </w:r>
      <w:r w:rsidR="007221AD">
        <w:rPr>
          <w:b w:val="0"/>
          <w:sz w:val="24"/>
          <w:szCs w:val="24"/>
          <w:lang w:val="bg-BG"/>
        </w:rPr>
        <w:t>.</w:t>
      </w:r>
      <w:r>
        <w:rPr>
          <w:b w:val="0"/>
          <w:sz w:val="24"/>
          <w:szCs w:val="24"/>
          <w:lang w:val="bg-BG"/>
        </w:rPr>
        <w:t xml:space="preserve"> </w:t>
      </w:r>
      <w:r w:rsidR="007F36B3">
        <w:rPr>
          <w:b w:val="0"/>
          <w:sz w:val="24"/>
          <w:szCs w:val="24"/>
          <w:lang w:val="bg-BG"/>
        </w:rPr>
        <w:t>11</w:t>
      </w:r>
      <w:r w:rsidR="0023244E">
        <w:rPr>
          <w:b w:val="0"/>
          <w:sz w:val="24"/>
          <w:szCs w:val="24"/>
          <w:lang w:val="bg-BG"/>
        </w:rPr>
        <w:t>.</w:t>
      </w:r>
      <w:r>
        <w:rPr>
          <w:b w:val="0"/>
          <w:sz w:val="24"/>
          <w:szCs w:val="24"/>
          <w:lang w:val="bg-BG"/>
        </w:rPr>
        <w:t xml:space="preserve"> </w:t>
      </w:r>
      <w:r w:rsidR="0023244E">
        <w:rPr>
          <w:b w:val="0"/>
          <w:sz w:val="24"/>
          <w:szCs w:val="24"/>
          <w:lang w:val="bg-BG"/>
        </w:rPr>
        <w:t>2025</w:t>
      </w:r>
      <w:r w:rsidR="004B3279" w:rsidRPr="004D45DF">
        <w:rPr>
          <w:b w:val="0"/>
          <w:sz w:val="24"/>
          <w:szCs w:val="24"/>
          <w:lang w:val="bg-BG"/>
        </w:rPr>
        <w:t>г.</w:t>
      </w:r>
    </w:p>
    <w:p w:rsidR="00574C46" w:rsidRDefault="00574C46" w:rsidP="007221AD">
      <w:pPr>
        <w:rPr>
          <w:b w:val="0"/>
          <w:szCs w:val="28"/>
          <w:lang w:val="bg-BG"/>
        </w:rPr>
      </w:pPr>
    </w:p>
    <w:p w:rsidR="00574C46" w:rsidRPr="004D45DF" w:rsidRDefault="00574C46" w:rsidP="00574C46">
      <w:pPr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ДO</w:t>
      </w:r>
    </w:p>
    <w:p w:rsidR="00574C46" w:rsidRPr="004D45DF" w:rsidRDefault="00574C46" w:rsidP="00574C46">
      <w:pPr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OБЩИНСКИТЕ СЪВЕТНИЦИ</w:t>
      </w:r>
    </w:p>
    <w:p w:rsidR="00574C46" w:rsidRPr="004D45DF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ДО</w:t>
      </w:r>
    </w:p>
    <w:p w:rsidR="00574C46" w:rsidRPr="004D45DF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KMETA HA OБЩИHA ГPAMAДА</w:t>
      </w:r>
    </w:p>
    <w:p w:rsidR="00574C46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Cs w:val="28"/>
          <w:lang w:val="bg-BG"/>
        </w:rPr>
      </w:pPr>
    </w:p>
    <w:p w:rsidR="00574C46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Cs w:val="28"/>
          <w:lang w:val="bg-BG"/>
        </w:rPr>
      </w:pPr>
    </w:p>
    <w:p w:rsidR="009E3F0A" w:rsidRPr="004D45DF" w:rsidRDefault="009E3F0A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 w:rsidR="00574C46" w:rsidRPr="004D45DF">
        <w:rPr>
          <w:b w:val="0"/>
          <w:sz w:val="24"/>
          <w:szCs w:val="24"/>
          <w:lang w:val="bg-BG"/>
        </w:rPr>
        <w:t>ЗАСЕДАНИЯ  НА</w:t>
      </w:r>
    </w:p>
    <w:p w:rsidR="00574C46" w:rsidRPr="004D45DF" w:rsidRDefault="00574C46" w:rsidP="00A0471E">
      <w:pPr>
        <w:tabs>
          <w:tab w:val="left" w:pos="142"/>
          <w:tab w:val="left" w:pos="426"/>
        </w:tabs>
        <w:ind w:right="-142"/>
        <w:jc w:val="center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ПОСТОЯННИТЕ КОМИСИИ КЪМ ОБЩИНСКИ СЪВЕТ ГРАМАДА</w:t>
      </w:r>
    </w:p>
    <w:p w:rsidR="00574C46" w:rsidRDefault="00574C46" w:rsidP="00574C46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55"/>
        <w:gridCol w:w="850"/>
        <w:gridCol w:w="5670"/>
        <w:gridCol w:w="1554"/>
      </w:tblGrid>
      <w:tr w:rsidR="00DF214A" w:rsidTr="00B2613C">
        <w:trPr>
          <w:jc w:val="center"/>
        </w:trPr>
        <w:tc>
          <w:tcPr>
            <w:tcW w:w="846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850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5670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комисия</w:t>
            </w:r>
          </w:p>
        </w:tc>
        <w:tc>
          <w:tcPr>
            <w:tcW w:w="1554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място</w:t>
            </w:r>
          </w:p>
        </w:tc>
      </w:tr>
      <w:tr w:rsidR="00DF214A" w:rsidTr="00B2613C">
        <w:trPr>
          <w:jc w:val="center"/>
        </w:trPr>
        <w:tc>
          <w:tcPr>
            <w:tcW w:w="846" w:type="dxa"/>
          </w:tcPr>
          <w:p w:rsidR="00DF214A" w:rsidRDefault="007F36B3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24.11</w:t>
            </w:r>
            <w:r w:rsid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12337B" w:rsidRDefault="0068098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2025</w:t>
            </w:r>
            <w:r w:rsid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12337B" w:rsidRDefault="00907EA8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14.3</w:t>
            </w:r>
            <w:r w:rsid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B2613C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ПК по общинска собственост, УТ /устройство </w:t>
            </w:r>
          </w:p>
          <w:p w:rsidR="00B2613C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на територията/, земеделие и гори, опазване </w:t>
            </w:r>
          </w:p>
          <w:p w:rsidR="009E3F0A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на околната среда и благоустрояване</w:t>
            </w:r>
          </w:p>
        </w:tc>
        <w:tc>
          <w:tcPr>
            <w:tcW w:w="1554" w:type="dxa"/>
          </w:tcPr>
          <w:p w:rsidR="009E3F0A" w:rsidRPr="0012337B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Tr="00B2613C">
        <w:trPr>
          <w:jc w:val="center"/>
        </w:trPr>
        <w:tc>
          <w:tcPr>
            <w:tcW w:w="846" w:type="dxa"/>
          </w:tcPr>
          <w:p w:rsidR="00DF214A" w:rsidRPr="00DF214A" w:rsidRDefault="007F36B3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24</w:t>
            </w:r>
            <w:r w:rsidR="00E84618">
              <w:rPr>
                <w:b w:val="0"/>
                <w:sz w:val="24"/>
                <w:szCs w:val="24"/>
                <w:lang w:val="bg-BG"/>
              </w:rPr>
              <w:t>.</w:t>
            </w:r>
            <w:r>
              <w:rPr>
                <w:b w:val="0"/>
                <w:sz w:val="24"/>
                <w:szCs w:val="24"/>
                <w:lang w:val="bg-BG"/>
              </w:rPr>
              <w:t>11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12337B" w:rsidRDefault="0068098C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2025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</w:t>
            </w:r>
            <w:r w:rsidR="00DF214A">
              <w:rPr>
                <w:b w:val="0"/>
                <w:sz w:val="24"/>
                <w:szCs w:val="24"/>
                <w:lang w:val="bg-BG"/>
              </w:rPr>
              <w:t>.</w:t>
            </w:r>
          </w:p>
        </w:tc>
        <w:tc>
          <w:tcPr>
            <w:tcW w:w="850" w:type="dxa"/>
          </w:tcPr>
          <w:p w:rsidR="009E3F0A" w:rsidRPr="0012337B" w:rsidRDefault="00907EA8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14.3</w:t>
            </w:r>
            <w:r w:rsid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ПК по нормативна уред</w:t>
            </w:r>
            <w:r>
              <w:rPr>
                <w:b w:val="0"/>
                <w:sz w:val="24"/>
                <w:szCs w:val="24"/>
                <w:lang w:val="bg-BG"/>
              </w:rPr>
              <w:t>ба,</w:t>
            </w:r>
          </w:p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административно обслужване обществен ред </w:t>
            </w:r>
          </w:p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и сигурност и противодействие на корупцията </w:t>
            </w:r>
          </w:p>
          <w:p w:rsidR="009E3F0A" w:rsidRP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и отнемане на незаконно придобито имущество</w:t>
            </w:r>
          </w:p>
        </w:tc>
        <w:tc>
          <w:tcPr>
            <w:tcW w:w="1554" w:type="dxa"/>
          </w:tcPr>
          <w:p w:rsidR="009E3F0A" w:rsidRPr="0012337B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RPr="00DF214A" w:rsidTr="00B2613C">
        <w:trPr>
          <w:jc w:val="center"/>
        </w:trPr>
        <w:tc>
          <w:tcPr>
            <w:tcW w:w="846" w:type="dxa"/>
          </w:tcPr>
          <w:p w:rsidR="00DF214A" w:rsidRPr="00DF214A" w:rsidRDefault="007F36B3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24.11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DF214A" w:rsidRDefault="0068098C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2025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DF214A" w:rsidRDefault="00907EA8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14.3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DF214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 xml:space="preserve">ПК по здравеопазване, култура, </w:t>
            </w:r>
          </w:p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социални дейности, младежта и спорта</w:t>
            </w:r>
          </w:p>
        </w:tc>
        <w:tc>
          <w:tcPr>
            <w:tcW w:w="1554" w:type="dxa"/>
          </w:tcPr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Народно чита</w:t>
            </w:r>
            <w:r>
              <w:rPr>
                <w:b w:val="0"/>
                <w:sz w:val="24"/>
                <w:szCs w:val="24"/>
                <w:lang w:val="bg-BG"/>
              </w:rPr>
              <w:t xml:space="preserve">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RPr="00DF214A" w:rsidTr="00B2613C">
        <w:trPr>
          <w:jc w:val="center"/>
        </w:trPr>
        <w:tc>
          <w:tcPr>
            <w:tcW w:w="846" w:type="dxa"/>
          </w:tcPr>
          <w:p w:rsidR="00DF214A" w:rsidRPr="00DF214A" w:rsidRDefault="007F36B3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24.11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DF214A" w:rsidRDefault="0068098C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2025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DF214A" w:rsidRDefault="00907EA8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14.3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ПК по бюджет, финанси данъчна политика,</w:t>
            </w:r>
            <w:r>
              <w:rPr>
                <w:b w:val="0"/>
                <w:sz w:val="24"/>
                <w:szCs w:val="24"/>
                <w:lang w:val="bg-BG"/>
              </w:rPr>
              <w:t xml:space="preserve"> </w:t>
            </w:r>
          </w:p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стопанска дейност и европейски фондове</w:t>
            </w:r>
          </w:p>
        </w:tc>
        <w:tc>
          <w:tcPr>
            <w:tcW w:w="1554" w:type="dxa"/>
          </w:tcPr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</w:tbl>
    <w:p w:rsidR="001A1FAA" w:rsidRDefault="001A1FAA" w:rsidP="001A1FAA">
      <w:pPr>
        <w:contextualSpacing/>
        <w:jc w:val="both"/>
        <w:rPr>
          <w:b w:val="0"/>
          <w:sz w:val="24"/>
          <w:szCs w:val="24"/>
          <w:lang w:val="bg-BG"/>
        </w:rPr>
      </w:pPr>
    </w:p>
    <w:p w:rsidR="007F36B3" w:rsidRPr="007F36B3" w:rsidRDefault="007F36B3" w:rsidP="007F36B3">
      <w:pPr>
        <w:ind w:firstLine="708"/>
        <w:jc w:val="both"/>
        <w:rPr>
          <w:b w:val="0"/>
          <w:sz w:val="24"/>
          <w:szCs w:val="24"/>
          <w:lang w:val="bg-BG"/>
        </w:rPr>
      </w:pPr>
      <w:r w:rsidRPr="007F36B3">
        <w:rPr>
          <w:b w:val="0"/>
          <w:color w:val="000000"/>
          <w:sz w:val="24"/>
          <w:szCs w:val="24"/>
          <w:lang w:val="bg-BG"/>
        </w:rPr>
        <w:t xml:space="preserve">1. Предложение от Милчо Башев-Кмет на Община Грамада относно: </w:t>
      </w:r>
      <w:r w:rsidRPr="007F36B3">
        <w:rPr>
          <w:b w:val="0"/>
          <w:sz w:val="24"/>
          <w:szCs w:val="24"/>
          <w:lang w:val="bg-BG"/>
        </w:rPr>
        <w:t>Приемане на План – програма за развитие на дейността на Народно читалище „ Пробуда - 1908“ гр. Грамада, за 202</w:t>
      </w:r>
      <w:r w:rsidRPr="007F36B3">
        <w:rPr>
          <w:b w:val="0"/>
          <w:sz w:val="24"/>
          <w:szCs w:val="24"/>
        </w:rPr>
        <w:t>6</w:t>
      </w:r>
      <w:r w:rsidRPr="007F36B3">
        <w:rPr>
          <w:b w:val="0"/>
          <w:sz w:val="24"/>
          <w:szCs w:val="24"/>
          <w:lang w:val="bg-BG"/>
        </w:rPr>
        <w:t xml:space="preserve"> г.</w:t>
      </w:r>
    </w:p>
    <w:p w:rsidR="007F36B3" w:rsidRPr="007F36B3" w:rsidRDefault="007F36B3" w:rsidP="007F36B3">
      <w:pPr>
        <w:ind w:firstLine="708"/>
        <w:jc w:val="both"/>
        <w:rPr>
          <w:b w:val="0"/>
          <w:color w:val="000000"/>
          <w:sz w:val="24"/>
          <w:szCs w:val="24"/>
        </w:rPr>
      </w:pPr>
      <w:r w:rsidRPr="007F36B3">
        <w:rPr>
          <w:b w:val="0"/>
          <w:color w:val="000000"/>
          <w:sz w:val="24"/>
          <w:szCs w:val="24"/>
          <w:lang w:val="bg-BG"/>
        </w:rPr>
        <w:t xml:space="preserve">2. Предложение от Милчо Петров Башев – Кмет на Община Грамада относно: </w:t>
      </w:r>
      <w:proofErr w:type="spellStart"/>
      <w:r w:rsidRPr="007F36B3">
        <w:rPr>
          <w:b w:val="0"/>
          <w:sz w:val="24"/>
          <w:szCs w:val="24"/>
        </w:rPr>
        <w:t>Предоставяне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право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на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безвъзмездно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ползване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на</w:t>
      </w:r>
      <w:proofErr w:type="spellEnd"/>
      <w:r w:rsidRPr="007F36B3">
        <w:rPr>
          <w:b w:val="0"/>
          <w:sz w:val="24"/>
          <w:szCs w:val="24"/>
        </w:rPr>
        <w:t xml:space="preserve"> II – </w:t>
      </w:r>
      <w:proofErr w:type="spellStart"/>
      <w:r w:rsidRPr="007F36B3">
        <w:rPr>
          <w:b w:val="0"/>
          <w:sz w:val="24"/>
          <w:szCs w:val="24"/>
        </w:rPr>
        <w:t>ри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етаж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от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пристройка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на</w:t>
      </w:r>
      <w:proofErr w:type="spellEnd"/>
      <w:r w:rsidRPr="007F36B3">
        <w:rPr>
          <w:b w:val="0"/>
          <w:sz w:val="24"/>
          <w:szCs w:val="24"/>
        </w:rPr>
        <w:t xml:space="preserve"> ДГ „ </w:t>
      </w:r>
      <w:proofErr w:type="spellStart"/>
      <w:r w:rsidRPr="007F36B3">
        <w:rPr>
          <w:b w:val="0"/>
          <w:sz w:val="24"/>
          <w:szCs w:val="24"/>
        </w:rPr>
        <w:t>Тодор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Титоренков</w:t>
      </w:r>
      <w:proofErr w:type="spellEnd"/>
      <w:r w:rsidRPr="007F36B3">
        <w:rPr>
          <w:b w:val="0"/>
          <w:sz w:val="24"/>
          <w:szCs w:val="24"/>
        </w:rPr>
        <w:t xml:space="preserve"> “ </w:t>
      </w:r>
      <w:proofErr w:type="spellStart"/>
      <w:r w:rsidRPr="007F36B3">
        <w:rPr>
          <w:b w:val="0"/>
          <w:sz w:val="24"/>
          <w:szCs w:val="24"/>
        </w:rPr>
        <w:t>гр</w:t>
      </w:r>
      <w:proofErr w:type="spellEnd"/>
      <w:r w:rsidRPr="007F36B3">
        <w:rPr>
          <w:b w:val="0"/>
          <w:sz w:val="24"/>
          <w:szCs w:val="24"/>
        </w:rPr>
        <w:t xml:space="preserve">. </w:t>
      </w:r>
      <w:proofErr w:type="spellStart"/>
      <w:r w:rsidRPr="007F36B3">
        <w:rPr>
          <w:b w:val="0"/>
          <w:sz w:val="24"/>
          <w:szCs w:val="24"/>
        </w:rPr>
        <w:t>Грамада</w:t>
      </w:r>
      <w:proofErr w:type="spellEnd"/>
      <w:r w:rsidRPr="007F36B3">
        <w:rPr>
          <w:b w:val="0"/>
          <w:sz w:val="24"/>
          <w:szCs w:val="24"/>
        </w:rPr>
        <w:t xml:space="preserve">, </w:t>
      </w:r>
      <w:proofErr w:type="spellStart"/>
      <w:r w:rsidRPr="007F36B3">
        <w:rPr>
          <w:b w:val="0"/>
          <w:sz w:val="24"/>
          <w:szCs w:val="24"/>
        </w:rPr>
        <w:t>за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осъществяване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функциите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на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7F36B3">
        <w:rPr>
          <w:b w:val="0"/>
          <w:sz w:val="24"/>
          <w:szCs w:val="24"/>
        </w:rPr>
        <w:t>Дирекция</w:t>
      </w:r>
      <w:proofErr w:type="spellEnd"/>
      <w:r w:rsidRPr="007F36B3">
        <w:rPr>
          <w:b w:val="0"/>
          <w:sz w:val="24"/>
          <w:szCs w:val="24"/>
          <w:lang w:val="bg-BG"/>
        </w:rPr>
        <w:t xml:space="preserve"> </w:t>
      </w:r>
      <w:r w:rsidRPr="007F36B3">
        <w:rPr>
          <w:b w:val="0"/>
          <w:sz w:val="24"/>
          <w:szCs w:val="24"/>
        </w:rPr>
        <w:t xml:space="preserve"> „</w:t>
      </w:r>
      <w:proofErr w:type="gram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Социално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подпомагане</w:t>
      </w:r>
      <w:proofErr w:type="spellEnd"/>
      <w:r w:rsidRPr="007F36B3">
        <w:rPr>
          <w:b w:val="0"/>
          <w:sz w:val="24"/>
          <w:szCs w:val="24"/>
        </w:rPr>
        <w:t xml:space="preserve">“, </w:t>
      </w:r>
      <w:proofErr w:type="spellStart"/>
      <w:r w:rsidRPr="007F36B3">
        <w:rPr>
          <w:b w:val="0"/>
          <w:sz w:val="24"/>
          <w:szCs w:val="24"/>
        </w:rPr>
        <w:t>гр</w:t>
      </w:r>
      <w:proofErr w:type="spellEnd"/>
      <w:r w:rsidRPr="007F36B3">
        <w:rPr>
          <w:b w:val="0"/>
          <w:sz w:val="24"/>
          <w:szCs w:val="24"/>
        </w:rPr>
        <w:t xml:space="preserve">. </w:t>
      </w:r>
      <w:proofErr w:type="spellStart"/>
      <w:r w:rsidRPr="007F36B3">
        <w:rPr>
          <w:b w:val="0"/>
          <w:sz w:val="24"/>
          <w:szCs w:val="24"/>
        </w:rPr>
        <w:t>Кула</w:t>
      </w:r>
      <w:proofErr w:type="spellEnd"/>
      <w:r w:rsidRPr="007F36B3">
        <w:rPr>
          <w:b w:val="0"/>
          <w:sz w:val="24"/>
          <w:szCs w:val="24"/>
        </w:rPr>
        <w:t xml:space="preserve"> – </w:t>
      </w:r>
      <w:proofErr w:type="spellStart"/>
      <w:r w:rsidRPr="007F36B3">
        <w:rPr>
          <w:b w:val="0"/>
          <w:sz w:val="24"/>
          <w:szCs w:val="24"/>
        </w:rPr>
        <w:t>изнесено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работно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място</w:t>
      </w:r>
      <w:proofErr w:type="spellEnd"/>
      <w:r w:rsidRPr="007F36B3">
        <w:rPr>
          <w:b w:val="0"/>
          <w:sz w:val="24"/>
          <w:szCs w:val="24"/>
        </w:rPr>
        <w:t xml:space="preserve"> </w:t>
      </w:r>
      <w:proofErr w:type="spellStart"/>
      <w:r w:rsidRPr="007F36B3">
        <w:rPr>
          <w:b w:val="0"/>
          <w:sz w:val="24"/>
          <w:szCs w:val="24"/>
        </w:rPr>
        <w:t>гр</w:t>
      </w:r>
      <w:proofErr w:type="spellEnd"/>
      <w:r w:rsidRPr="007F36B3">
        <w:rPr>
          <w:b w:val="0"/>
          <w:sz w:val="24"/>
          <w:szCs w:val="24"/>
        </w:rPr>
        <w:t xml:space="preserve">. </w:t>
      </w:r>
      <w:proofErr w:type="spellStart"/>
      <w:r w:rsidRPr="007F36B3">
        <w:rPr>
          <w:b w:val="0"/>
          <w:sz w:val="24"/>
          <w:szCs w:val="24"/>
        </w:rPr>
        <w:t>Грамада</w:t>
      </w:r>
      <w:proofErr w:type="spellEnd"/>
      <w:r w:rsidRPr="007F36B3">
        <w:rPr>
          <w:b w:val="0"/>
          <w:sz w:val="24"/>
          <w:szCs w:val="24"/>
        </w:rPr>
        <w:t>.</w:t>
      </w:r>
    </w:p>
    <w:p w:rsidR="007F36B3" w:rsidRPr="007F36B3" w:rsidRDefault="007F36B3" w:rsidP="007F36B3">
      <w:pPr>
        <w:ind w:firstLine="708"/>
        <w:jc w:val="both"/>
        <w:rPr>
          <w:b w:val="0"/>
          <w:sz w:val="24"/>
          <w:szCs w:val="24"/>
        </w:rPr>
      </w:pPr>
      <w:r w:rsidRPr="007F36B3">
        <w:rPr>
          <w:b w:val="0"/>
          <w:color w:val="000000"/>
          <w:sz w:val="24"/>
          <w:szCs w:val="24"/>
          <w:lang w:val="bg-BG"/>
        </w:rPr>
        <w:t xml:space="preserve">3. Предложение от Милчо Петров Башев – Кмет на Община Грамада относно: </w:t>
      </w:r>
      <w:r w:rsidRPr="007F36B3">
        <w:rPr>
          <w:b w:val="0"/>
          <w:sz w:val="24"/>
          <w:szCs w:val="24"/>
          <w:lang w:val="bg-BG"/>
        </w:rPr>
        <w:t>Приемане на План – програма за развитие на дейността на Народно читалище „ Просвета - 1928“ с. Тошевци, за 2026 г.</w:t>
      </w:r>
    </w:p>
    <w:p w:rsidR="007F36B3" w:rsidRPr="007F36B3" w:rsidRDefault="007F36B3" w:rsidP="007F36B3">
      <w:pPr>
        <w:ind w:firstLine="708"/>
        <w:jc w:val="both"/>
        <w:rPr>
          <w:b w:val="0"/>
          <w:color w:val="000000"/>
          <w:sz w:val="24"/>
          <w:szCs w:val="24"/>
          <w:lang w:val="bg-BG"/>
        </w:rPr>
      </w:pPr>
      <w:r w:rsidRPr="007F36B3">
        <w:rPr>
          <w:b w:val="0"/>
          <w:sz w:val="24"/>
          <w:szCs w:val="24"/>
        </w:rPr>
        <w:t xml:space="preserve">4. </w:t>
      </w:r>
      <w:r w:rsidRPr="007F36B3">
        <w:rPr>
          <w:b w:val="0"/>
          <w:color w:val="000000"/>
          <w:sz w:val="24"/>
          <w:szCs w:val="24"/>
          <w:lang w:val="bg-BG"/>
        </w:rPr>
        <w:t xml:space="preserve">Предложение от Милчо Петров Башев – Кмет на Община Грамада относно: Кандидатстване на общинска администрация Грамада за финансиране, чрез подбор на проектни предложение по процедура </w:t>
      </w:r>
      <w:r w:rsidRPr="007F36B3">
        <w:rPr>
          <w:rFonts w:eastAsia="Calibri"/>
          <w:b w:val="0"/>
          <w:sz w:val="24"/>
          <w:szCs w:val="24"/>
          <w:lang w:val="bg-BG" w:eastAsia="en-US"/>
        </w:rPr>
        <w:t>BG05SFPR001-2.003</w:t>
      </w:r>
      <w:r w:rsidRPr="007F36B3">
        <w:rPr>
          <w:rFonts w:eastAsia="Calibri"/>
          <w:sz w:val="24"/>
          <w:szCs w:val="24"/>
          <w:lang w:val="bg-BG" w:eastAsia="en-US"/>
        </w:rPr>
        <w:t xml:space="preserve"> </w:t>
      </w:r>
      <w:r w:rsidRPr="007F36B3">
        <w:rPr>
          <w:b w:val="0"/>
          <w:sz w:val="24"/>
          <w:szCs w:val="24"/>
        </w:rPr>
        <w:t>„</w:t>
      </w:r>
      <w:r w:rsidRPr="007F36B3">
        <w:rPr>
          <w:b w:val="0"/>
          <w:sz w:val="24"/>
          <w:szCs w:val="24"/>
          <w:lang w:val="bg-BG"/>
        </w:rPr>
        <w:t xml:space="preserve">Подкрепа за ученици с таланти, в рамките на Програма </w:t>
      </w:r>
      <w:r w:rsidRPr="007F36B3">
        <w:rPr>
          <w:b w:val="0"/>
          <w:sz w:val="24"/>
          <w:szCs w:val="24"/>
        </w:rPr>
        <w:t>„</w:t>
      </w:r>
      <w:r w:rsidRPr="007F36B3">
        <w:rPr>
          <w:b w:val="0"/>
          <w:sz w:val="24"/>
          <w:szCs w:val="24"/>
          <w:lang w:val="bg-BG"/>
        </w:rPr>
        <w:t xml:space="preserve"> Образование </w:t>
      </w:r>
      <w:proofErr w:type="gramStart"/>
      <w:r w:rsidRPr="007F36B3">
        <w:rPr>
          <w:b w:val="0"/>
          <w:sz w:val="24"/>
          <w:szCs w:val="24"/>
          <w:lang w:val="bg-BG"/>
        </w:rPr>
        <w:t>“ 2021</w:t>
      </w:r>
      <w:proofErr w:type="gramEnd"/>
      <w:r w:rsidRPr="007F36B3">
        <w:rPr>
          <w:b w:val="0"/>
          <w:sz w:val="24"/>
          <w:szCs w:val="24"/>
          <w:lang w:val="bg-BG"/>
        </w:rPr>
        <w:t>-2027</w:t>
      </w:r>
    </w:p>
    <w:p w:rsidR="007F36B3" w:rsidRPr="007F36B3" w:rsidRDefault="007F36B3" w:rsidP="007F36B3">
      <w:pPr>
        <w:ind w:firstLine="708"/>
        <w:jc w:val="both"/>
        <w:rPr>
          <w:b w:val="0"/>
          <w:color w:val="000000"/>
          <w:sz w:val="24"/>
          <w:szCs w:val="24"/>
          <w:lang w:val="bg-BG"/>
        </w:rPr>
      </w:pPr>
      <w:r w:rsidRPr="007F36B3">
        <w:rPr>
          <w:b w:val="0"/>
          <w:color w:val="000000"/>
          <w:sz w:val="24"/>
          <w:szCs w:val="24"/>
        </w:rPr>
        <w:t>5</w:t>
      </w:r>
      <w:r w:rsidRPr="007F36B3">
        <w:rPr>
          <w:b w:val="0"/>
          <w:color w:val="000000"/>
          <w:sz w:val="24"/>
          <w:szCs w:val="24"/>
          <w:lang w:val="bg-BG"/>
        </w:rPr>
        <w:t xml:space="preserve">. Питания към кмета на община Грамада.  </w:t>
      </w:r>
    </w:p>
    <w:p w:rsidR="007F36B3" w:rsidRPr="007F36B3" w:rsidRDefault="007F36B3" w:rsidP="007F36B3">
      <w:pPr>
        <w:jc w:val="both"/>
        <w:rPr>
          <w:b w:val="0"/>
          <w:sz w:val="24"/>
          <w:szCs w:val="24"/>
          <w:lang w:val="bg-BG"/>
        </w:rPr>
      </w:pPr>
    </w:p>
    <w:p w:rsidR="00574C46" w:rsidRPr="004D45DF" w:rsidRDefault="004D45DF" w:rsidP="004D45DF">
      <w:pPr>
        <w:ind w:right="-567" w:firstLine="708"/>
        <w:jc w:val="both"/>
        <w:rPr>
          <w:sz w:val="24"/>
          <w:szCs w:val="24"/>
          <w:lang w:val="bg-BG"/>
        </w:rPr>
      </w:pPr>
      <w:bookmarkStart w:id="0" w:name="_GoBack"/>
      <w:bookmarkEnd w:id="0"/>
      <w:r>
        <w:rPr>
          <w:sz w:val="24"/>
          <w:szCs w:val="24"/>
          <w:lang w:val="bg-BG"/>
        </w:rPr>
        <w:t xml:space="preserve"> </w:t>
      </w:r>
      <w:r w:rsidR="00574C46" w:rsidRPr="004D45DF">
        <w:rPr>
          <w:sz w:val="24"/>
          <w:szCs w:val="24"/>
          <w:lang w:val="bg-BG"/>
        </w:rPr>
        <w:t>инж. Владимир Цеков:</w:t>
      </w:r>
    </w:p>
    <w:p w:rsidR="00574C46" w:rsidRPr="004D45DF" w:rsidRDefault="00574C46" w:rsidP="00574C46">
      <w:pPr>
        <w:ind w:right="-567"/>
        <w:jc w:val="both"/>
        <w:rPr>
          <w:sz w:val="24"/>
          <w:szCs w:val="24"/>
          <w:lang w:val="bg-BG"/>
        </w:rPr>
      </w:pPr>
    </w:p>
    <w:p w:rsidR="00596121" w:rsidRPr="004D45DF" w:rsidRDefault="004D45DF" w:rsidP="004D45DF">
      <w:pPr>
        <w:ind w:right="-567"/>
        <w:jc w:val="both"/>
        <w:rPr>
          <w:b w:val="0"/>
          <w:szCs w:val="28"/>
          <w:lang w:val="bg-BG"/>
        </w:rPr>
      </w:pPr>
      <w:r>
        <w:rPr>
          <w:b w:val="0"/>
          <w:sz w:val="24"/>
          <w:szCs w:val="24"/>
          <w:lang w:val="bg-BG"/>
        </w:rPr>
        <w:t xml:space="preserve">             Пр</w:t>
      </w:r>
      <w:r w:rsidR="00574C46" w:rsidRPr="004D45DF">
        <w:rPr>
          <w:b w:val="0"/>
          <w:sz w:val="24"/>
          <w:szCs w:val="24"/>
          <w:lang w:val="bg-BG"/>
        </w:rPr>
        <w:t xml:space="preserve">едседател </w:t>
      </w:r>
      <w:proofErr w:type="spellStart"/>
      <w:r w:rsidR="00574C46" w:rsidRPr="004D45DF">
        <w:rPr>
          <w:b w:val="0"/>
          <w:sz w:val="24"/>
          <w:szCs w:val="24"/>
          <w:lang w:val="bg-BG"/>
        </w:rPr>
        <w:t>ОбС</w:t>
      </w:r>
      <w:proofErr w:type="spellEnd"/>
      <w:r w:rsidR="00574C46" w:rsidRPr="004D45DF">
        <w:rPr>
          <w:b w:val="0"/>
          <w:sz w:val="24"/>
          <w:szCs w:val="24"/>
          <w:lang w:val="bg-BG"/>
        </w:rPr>
        <w:t xml:space="preserve"> – Грамада</w:t>
      </w:r>
      <w:r w:rsidR="00574C46" w:rsidRPr="004D45DF">
        <w:rPr>
          <w:b w:val="0"/>
          <w:sz w:val="24"/>
          <w:szCs w:val="24"/>
        </w:rPr>
        <w:t xml:space="preserve">  </w:t>
      </w:r>
      <w:r w:rsidR="00574C46" w:rsidRPr="000D7F28">
        <w:rPr>
          <w:b w:val="0"/>
          <w:szCs w:val="28"/>
        </w:rPr>
        <w:t xml:space="preserve"> </w:t>
      </w:r>
      <w:r w:rsidR="00574C46" w:rsidRPr="000D7F28">
        <w:rPr>
          <w:b w:val="0"/>
          <w:szCs w:val="28"/>
          <w:lang w:val="bg-BG"/>
        </w:rPr>
        <w:t xml:space="preserve">  </w:t>
      </w:r>
      <w:r w:rsidR="00574C46" w:rsidRPr="000D7F28">
        <w:rPr>
          <w:b w:val="0"/>
          <w:szCs w:val="28"/>
        </w:rPr>
        <w:t xml:space="preserve">  </w:t>
      </w:r>
      <w:r w:rsidR="00574C46" w:rsidRPr="000D7F28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596121" w:rsidRPr="004D45DF" w:rsidSect="007221A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85021"/>
    <w:multiLevelType w:val="hybridMultilevel"/>
    <w:tmpl w:val="26DC41F4"/>
    <w:lvl w:ilvl="0" w:tplc="927293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112E0"/>
    <w:multiLevelType w:val="hybridMultilevel"/>
    <w:tmpl w:val="871CE6B6"/>
    <w:lvl w:ilvl="0" w:tplc="56462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1A"/>
    <w:rsid w:val="000D7F28"/>
    <w:rsid w:val="0012337B"/>
    <w:rsid w:val="00145D7B"/>
    <w:rsid w:val="001A1FAA"/>
    <w:rsid w:val="0022670A"/>
    <w:rsid w:val="0023244E"/>
    <w:rsid w:val="00312515"/>
    <w:rsid w:val="004732F5"/>
    <w:rsid w:val="004B3279"/>
    <w:rsid w:val="004D45DF"/>
    <w:rsid w:val="00574C46"/>
    <w:rsid w:val="00596121"/>
    <w:rsid w:val="005B6D28"/>
    <w:rsid w:val="0068098C"/>
    <w:rsid w:val="006A6A90"/>
    <w:rsid w:val="00702DC4"/>
    <w:rsid w:val="007221AD"/>
    <w:rsid w:val="007F36B3"/>
    <w:rsid w:val="00907EA8"/>
    <w:rsid w:val="009E3F0A"/>
    <w:rsid w:val="00A0471E"/>
    <w:rsid w:val="00B2613C"/>
    <w:rsid w:val="00B6561A"/>
    <w:rsid w:val="00DF214A"/>
    <w:rsid w:val="00E8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7E3E0"/>
  <w15:chartTrackingRefBased/>
  <w15:docId w15:val="{F57BAF53-C52B-4BFA-84B5-B1AE9710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4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4C46"/>
    <w:pPr>
      <w:jc w:val="center"/>
    </w:pPr>
    <w:rPr>
      <w:b w:val="0"/>
      <w:sz w:val="32"/>
      <w:lang w:val="bg-BG"/>
    </w:rPr>
  </w:style>
  <w:style w:type="character" w:customStyle="1" w:styleId="a4">
    <w:name w:val="Заглавие Знак"/>
    <w:basedOn w:val="a0"/>
    <w:link w:val="a3"/>
    <w:rsid w:val="00574C46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5">
    <w:name w:val="Hyperlink"/>
    <w:basedOn w:val="a0"/>
    <w:uiPriority w:val="99"/>
    <w:unhideWhenUsed/>
    <w:rsid w:val="00574C4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9E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B6D2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B6D28"/>
    <w:rPr>
      <w:rFonts w:ascii="Segoe UI" w:eastAsia="Times New Roman" w:hAnsi="Segoe UI" w:cs="Segoe UI"/>
      <w:b/>
      <w:sz w:val="18"/>
      <w:szCs w:val="18"/>
      <w:lang w:val="en-US" w:eastAsia="bg-BG"/>
    </w:rPr>
  </w:style>
  <w:style w:type="paragraph" w:styleId="a9">
    <w:name w:val="List Paragraph"/>
    <w:basedOn w:val="a"/>
    <w:uiPriority w:val="34"/>
    <w:qFormat/>
    <w:rsid w:val="001A1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gramad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2025-05-05T08:54:00Z</cp:lastPrinted>
  <dcterms:created xsi:type="dcterms:W3CDTF">2025-11-20T08:41:00Z</dcterms:created>
  <dcterms:modified xsi:type="dcterms:W3CDTF">2025-11-20T08:41:00Z</dcterms:modified>
</cp:coreProperties>
</file>