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E9A2E7D" wp14:editId="4BF626C2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120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Отмяна на Решение № 117, взето с Протокол № 19 / 29.05.2025 г. на Общински съвет - Грамада</w:t>
      </w:r>
    </w:p>
    <w:p w:rsidR="00EB1B58" w:rsidRPr="00DF6D55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45, ал. 9 от ЗМСМА, във връзка със Заповед № РД 25-25 / 11. 06.20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25 г. на Областен управител на О</w:t>
      </w: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бласт Видин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</w:t>
      </w: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>тменя Решение № 117, взето с Протокол № 19 / 29.05.2025 г.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Мотиви: Мотивите на Областен управител на област Видин, изложени във Заповед № РД 25-25 / 11. 06.2025 г. са достатъчни за отмяна на Решение № 117, взето с Протокол № 19 / 29.05.2025 г.</w:t>
      </w:r>
    </w:p>
    <w:p w:rsidR="00EB1B58" w:rsidRPr="00405411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10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96A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Огнян Георгиев /</w:t>
      </w:r>
      <w:bookmarkStart w:id="0" w:name="_GoBack"/>
      <w:bookmarkEnd w:id="0"/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447ADD" w:rsidRDefault="00A85B4A"/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4179EDDC" wp14:editId="7DA6E151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121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60084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решение за изменение на Решение № 217 / 26.09.2022г., в частта по т. 1, за изпълнение на социалната услуга „Топъл обяд” по Програма за храни и основно материално подпомагане 2021 - 2027, Европейски социален фонд плюс,  Операция  BG05SFPR003-1.001 „ Топъл обяд“</w:t>
      </w:r>
    </w:p>
    <w:p w:rsidR="00EB1B58" w:rsidRPr="00DF6D55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чл.21, </w:t>
      </w:r>
      <w:r w:rsidRPr="0060084E">
        <w:rPr>
          <w:rFonts w:ascii="Times New Roman" w:eastAsia="Times New Roman" w:hAnsi="Times New Roman" w:cs="Times New Roman"/>
          <w:sz w:val="24"/>
          <w:szCs w:val="24"/>
          <w:lang w:eastAsia="bg-BG"/>
        </w:rPr>
        <w:t>ал.1, т. 23 от ЗМСМА, чл.27, ал.3 от ЗМСМА и §1, т.20 от Допълнителните разпоредби на Закона за публичните финанси, във връзка с удължаване срока на изпълнение на проекта „Топъл обяд в Община Грамада“, по Административен договор №BG05SFPRO003-1.001-0085-C03 по Програма за храни и основно материално подпомагане 2021 - 2027, Европейски социален фонд плюс,  Операция  BG05SFPR003-1.001 „ Топъл обяд“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600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0084E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Изменя Решение № 217 / 26.09.2022г., 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ато в т. 1 текста да се чете:</w:t>
      </w:r>
      <w:r w:rsidRPr="006008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084E">
        <w:rPr>
          <w:rFonts w:ascii="Times New Roman" w:eastAsia="Times New Roman" w:hAnsi="Times New Roman" w:cs="Times New Roman"/>
          <w:sz w:val="24"/>
          <w:szCs w:val="24"/>
          <w:lang w:eastAsia="bg-BG"/>
        </w:rPr>
        <w:t>„т.1. Разкрива социалната услуга „Топъл обяд” като местна дейност по смисъла на §1, т.20 от Допълнителните разпоредби на Закон за публичните финанси, като определя финансирането й да бъде извършвано по Програма за храни и основно материално подпомагане по Европейски социален фонд плюс 2021 -2027,  до края на изпълнение на Операция  BG05SFPR003-1.001 „ Топъл обяд“.</w:t>
      </w: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3A3F2514" wp14:editId="237E320E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122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330AB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 план за социалните услуги в О</w:t>
      </w:r>
      <w:r w:rsidRPr="00B330AB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Грамада за 2026 година</w:t>
      </w: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08477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 12 и чл. 17, ал.1, т.7, от ЗМСМА, във връзка с чл.38 ал.1 от Закона за социалните услуги и чл.59, ал.1 от Наредба за планирането на социалните услуги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847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Общински годишен план за социалните услуги за 2026г. на територията на Община Грамада.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Default="00EB1B58"/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553706A0" wp14:editId="3B061CA4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123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твърждаване  на поднормативни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аралелки за 2025/26 учебна годин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а.</w:t>
      </w: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т.2З от ЗМСМА и чл.68, ал.1, т.1 от Наредба за финансирането на институциите в системата на предучилищното и училищното образование приета с ПМС № 219 от 05.10.2017г.(изм. и доп. ДВ бр.56 от 06.07.2021г.), и Решение на Министерския съвет № 805 от 11.11.2010 година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твърждава поднормативни паралелки в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 „Христо Ботев” гр. Грамада за 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2025/2026 година, както следва:</w:t>
      </w:r>
    </w:p>
    <w:p w:rsidR="00EB1B58" w:rsidRPr="00592D9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592D9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I -  ви клас – 6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 – клас – 10 </w:t>
      </w:r>
    </w:p>
    <w:p w:rsidR="00EB1B58" w:rsidRPr="00592D9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II - ри клас-  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VI – ти клас - 6</w:t>
      </w:r>
    </w:p>
    <w:p w:rsidR="00EB1B58" w:rsidRPr="00592D9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III - ти клас- 3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VII –ми клас - 8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D92">
        <w:rPr>
          <w:rFonts w:ascii="Times New Roman" w:eastAsia="Times New Roman" w:hAnsi="Times New Roman" w:cs="Times New Roman"/>
          <w:sz w:val="24"/>
          <w:szCs w:val="24"/>
          <w:lang w:eastAsia="bg-BG"/>
        </w:rPr>
        <w:t>IV - ти клас- 5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7456" behindDoc="0" locked="0" layoutInCell="1" allowOverlap="1" wp14:anchorId="181514CA" wp14:editId="7BCB3596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124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14F4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„Христо Ботев” гр. Грамада в актуализирания списък на защитените училища в Република България за учебната 2025 /2026 г.</w:t>
      </w: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B14F4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т.23 и чл.21, ал.2 от Закона за местното самоуправление и местната администрация, във връзка с чл.17, ал.1, т.3 от същия и чл.2, ал.1 от  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4F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121 на МС от 23.06.2017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14F4F">
        <w:rPr>
          <w:rFonts w:ascii="Times New Roman" w:eastAsia="Times New Roman" w:hAnsi="Times New Roman" w:cs="Times New Roman"/>
          <w:sz w:val="24"/>
          <w:szCs w:val="24"/>
          <w:lang w:eastAsia="bg-BG"/>
        </w:rPr>
        <w:t>1.Предлага на Министъра на образованието и науката при актуализиране на Списъка на защитените училища за учебната 2025/2026 г. в него да бъде включено СУ ”Христо Ботев” гр. Грамада.</w:t>
      </w:r>
    </w:p>
    <w:p w:rsidR="00EB1B58" w:rsidRPr="00B14F4F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14F4F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внесе мотивирано предложение  за включване на горепосоченото училище в Списъка на защитените  училища.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9504" behindDoc="0" locked="0" layoutInCell="1" allowOverlap="1" wp14:anchorId="0ECD26F0" wp14:editId="6F5B7E82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125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971E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„Христо Ботев” гр. Грамада в актуализирания списък на средищните училища в Република България за учебната 2025 /2026 г.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5E098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т.23 и чл.21, ал.2 от Закона за местното самоуправление и местната администрация, във връзка с чл.17, ал.1, т.3 от същия и чл.2 от  Постановление № 128  на МС от 29.06.2017 г.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0989">
        <w:rPr>
          <w:rFonts w:ascii="Times New Roman" w:eastAsia="Times New Roman" w:hAnsi="Times New Roman" w:cs="Times New Roman"/>
          <w:sz w:val="24"/>
          <w:szCs w:val="24"/>
          <w:lang w:eastAsia="bg-BG"/>
        </w:rPr>
        <w:t>1.Предлага на Министъра на образованието и науката при актуализиране на Списъка на средищните училища в Република България за учебната 2025/2026 г. в него да бъде включено СУ ”Христо Ботев” гр. Грамада.</w:t>
      </w:r>
    </w:p>
    <w:p w:rsidR="00EB1B58" w:rsidRPr="005E0989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0989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внесе мотивирано предложение за включване на горепосоченото училище в Списъка на средищните училища в Република България за учебната 2025/2026 г.</w:t>
      </w: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71552" behindDoc="0" locked="0" layoutInCell="1" allowOverlap="1" wp14:anchorId="64362882" wp14:editId="0CBCF6B2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126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за включване на ДГ „Тодор </w:t>
      </w:r>
      <w:proofErr w:type="spellStart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” гр. Грамада в актуализирания списък на средищните детски градини в Република България за учебната 2025 /2026 г.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т.23 и чл.21, ал.2 от Закона за местното самоуправление и местната администрация, във връзка с чл.17, ал.1, т.3 от същия, чл. 53, ал. 1 от Закона за предучилищното и училищното образование и чл.1 и чл. 3, ал. 1 от ПМС № 128/29.06.2017 г.</w:t>
      </w:r>
    </w:p>
    <w:p w:rsidR="00EB1B58" w:rsidRPr="00D550A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</w:t>
      </w:r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 на Министъра на образованието и науката при актуализиране на Списъка на средищните детски  градини в Република България за учебната 2025/2026 г. в него да бъде включена ДГ „Тодор </w:t>
      </w:r>
      <w:proofErr w:type="spellStart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</w:t>
      </w:r>
      <w:proofErr w:type="spellStart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гр.Грамада</w:t>
      </w:r>
      <w:proofErr w:type="spellEnd"/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B1B58" w:rsidRPr="003C64DF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</w:t>
      </w:r>
      <w:r w:rsidRPr="003C64D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Грамада да внесе мотивирано предложение за включване на горепосочената детска градина в Списъка на средищните детски градини на Република България за учебната 2025/2026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B1B58" w:rsidRPr="003C64DF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Pr="00DF6D55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3600" behindDoc="0" locked="0" layoutInCell="1" allowOverlap="1" wp14:anchorId="622AB68B" wp14:editId="1BA9E25E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127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за готов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ността на ДГ „Тодор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Грамада за откриване на новата учебна 2025/2026 година.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550A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21, ал. 1, т. 23 от ЗМСМА както и чл. 55 , чл. 58, ал. 2 от Наредба за финансирането на институциите в системата на предучилищното и училищното образование в сила от  01.01.2018г. ( Приета с ПМС № 219 от 05.09.2017 </w:t>
      </w:r>
      <w:proofErr w:type="spellStart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г.Обн</w:t>
      </w:r>
      <w:proofErr w:type="spellEnd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ДВ. бр.81 от 10 Октомври 2017г., изм. и доп. ДВ. бр.31 от 10 Април 2018г., изм. и доп. ДВ. бр.105 от 18 Декември 2018г., изм. и доп. ДВ. бр.36 от 3 Май 2019г., изм. и доп. ДВ. бр.101 от 27 Декември 2019г., изм. и доп. ДВ. бр.33 от 7 Април 2020г., доп. ДВ. бр.37 от 21 Април 2020г., доп. ДВ. бр.37 от 21 Април 2020г., доп. ДВ. бр.77 от 1 Септември 2020г., изм. и доп. ДВ. бр.92 от 27 Октомври 2020г., изм. и доп. ДВ. бр.13 от 16 Февруари 2021г., изм. и доп. ДВ. бр.56 от 6 Юли 2021г., доп. ДВ. бр.87 от 19 Октомври 2021г., изм. и доп. ДВ. бр.7 от 25 Януари 2022г., изм. и доп. ДВ. бр.60 от 14 Юли 2023г., изм. ДВ. бр.10 от 2 Февруари 2024г.)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F1B81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информацията за готовността на ДГ „Тодор </w:t>
      </w:r>
      <w:proofErr w:type="spellStart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Грамада за новата учебна 2025/2026 година.</w:t>
      </w:r>
    </w:p>
    <w:p w:rsidR="00EB1B58" w:rsidRPr="00CF1B81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 броя на групите и децата в тях, както следва:</w:t>
      </w:r>
    </w:p>
    <w:p w:rsidR="00EB1B58" w:rsidRPr="00CF1B81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F1B81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ясла – 7 ( седем ) деца;</w:t>
      </w:r>
    </w:p>
    <w:p w:rsidR="00EB1B58" w:rsidRPr="00CF1B81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3-4 годишни – 10 ( десет) деца;</w:t>
      </w:r>
    </w:p>
    <w:p w:rsidR="00EB1B58" w:rsidRPr="00CF1B81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5-6 годишни – 18 ( осемнадесет) деца.</w:t>
      </w:r>
    </w:p>
    <w:p w:rsidR="00EB1B58" w:rsidRPr="003C64DF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5648" behindDoc="0" locked="0" layoutInCell="1" allowOverlap="1" wp14:anchorId="7B5BBAE4" wp14:editId="091DC354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128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Наредба за изменение на нормативните актове на Общински съвет – Грамада, във връзка с приемането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еврото като официална валута 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Република България</w:t>
      </w:r>
      <w:r w:rsidRPr="00CF1B8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Pr="00DF6D55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2 от ЗМСМА, чл. 26 и чл. 28 от Закона за нормативните актове, чл. 76, ал. 3 и чл. 79 от АПК във връзка с §6, ал. 1, т. 2 от ПЗР на Закона за въвеждане на еврото в Р България</w:t>
      </w:r>
    </w:p>
    <w:p w:rsidR="00EB1B58" w:rsidRDefault="00EB1B58" w:rsidP="00EB1B5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ИЗМЕНЕНИЕ НА НОРМАТИВНИТЕ АКТОВЕ НА ОБЩИНСКИ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 – ГРАМАДА,  ВЪВ ВРЪЗКА С ПРИЕМАНЕТО НА ЕВРОТО КАТО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ОФИЦИАЛНА ВАЛУТА НА РЕПУБЛИКА БЪЛГАРИЯ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§1. В Наредба № 1 – за опазване на обществения ред на територията на Община Грамада  /Приета с Решение № 19 / 28.02.2008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2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 чл.4, чл. 25, чл. 26, чл. 27/,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§2. В Наредба за пожарна безопасност и защита на населението на територията на община Грамада / Приета с Решение № 148 / 26.04.2013 г./, се правят следните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5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 чл. 42 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§3. В Наредба  за реда за придобиване, управление и разпореждане с общинско имущество на територията на община Грамада /приета с Решение № 195 / 23.08.2010 г. на Общински съвет – Грамада/,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9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суми и стойности в парично изражение, / чл. 17/,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закръглява в евро, съобразно реда по чл.12 и чл.13 от Закона за въвеждане на еврото в РБ.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§4. В Наредба за местоположението на стопански сгради за животни и птици и обемът на животновъдната дейност на територията на община Грамада. /Приета с решение № 67 / 03.09.2020 г./,се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3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/в чл. 25/, 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§5. В Наредба за регистрация, отчет, контрол, правила на движение и изисквания, на които трябва да отговарят пътните превозни средства с животинска тяга на територията на Община Грамада./Приета с Решение 79 / 07.12.2020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13 към Заключителни разпоредби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/в чл. от 25 до чл. 33/,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§6. В Наредба за насърчаване на инвестициите с общинско значение в община Грамада и издаване на сертификат за инвестиция клас „В” /приета с Решение № 290 / 07.06.2018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3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суми и стойности в парично изражение, / чл. 7/,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РБ.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§7. В Наредба за условията и реда за поставяне и премахване на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преместваеми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обекти и елементи на градското обзавеждане на територията на община Грамада по чл.56, ал.2 по ЗУТ /Приета с Решение № 80 / 25.08.2016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Създават се ПРЗ със следния текст: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 1 към ПРЗ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санкции,/ чл. 18/, 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§8. В Наредба за овладяване популацията на безстопанствените кучета на територията на община Грамада /приета с решение № 90 / 15.11.2012 г. на Общински съвет – Грамада/,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5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 чл. 19, чл. 29 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§9. В Наредба за управление на общинските пътища на Община Грамада. /Приета с Решение № 96 / 02.12.2008 г. на Общински съвет – Грамада/,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1. Създава се нов § 6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 чл. 66, чл. 67, чл. 68 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§10. В Наредба за управление на отпадъците на територията на Община Грамада /приета с Решение № 384 / 29.07.2019 г. 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4 към Заключителни разпоредби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§11. В Наредба за ползване на общински пасища и мери на територията на Община Грамада. /Приета с Решение № 274 / 31.10.2014 г./, се правят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11 към Заключителни разпоредби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/чл. 29/,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§12. В Наредба за управление, стопанисване и ползване на земите от общински поземлен фонд  на община Грамада /Приета с Решение №  273 / 31.10.2014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6 към ПЗР 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 чл. 25/,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§13. Наредба за издаване на карти за паркиране на превозни средства, управлявани от или превозващи лица с трайни увреждания на територията на община  Грамада /Приета с Решение №  284 / 29.09.2023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Създават се ПРЗ със следния текст: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 1 към ПРЗ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глоби и имуществени санкции, /в чл. 8/, посочени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§14. Правилник за реда и начина за отпускане на еднократна помощ на Общински съвет  Грамада /Приет с Решение №  189 / 30.09.2013 г./, се правят следните изменения: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Създава се нов § 4 към ПЗР на наредбата със следното съдържание: 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датата на въвеждане на еврото в Република България, размерът на всички суми и стойности в парично изражение, /в чл. 4 и чл. 5/, посочен в български лева, се </w:t>
      </w:r>
      <w:proofErr w:type="spellStart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превалутира</w:t>
      </w:r>
      <w:proofErr w:type="spellEnd"/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закръглява в евро, съобразно реда по чл.12 и чл.13 от Закона за въвеждане на еврото в РБ.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ЗАКЛЮЧИТЕЛНИ РАЗПОРЕДБИ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§15. Настоящата Наредба се приема на основание § 6, ал. 1 от Преходни и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Заключителни разпоредби на Закона за въвеждане на еврото в Република България и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2 от Закона за местното самоуправление и местната администрация.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§16. Нар</w:t>
      </w:r>
      <w:r w:rsidR="00E66005">
        <w:rPr>
          <w:rFonts w:ascii="Times New Roman" w:eastAsia="Times New Roman" w:hAnsi="Times New Roman" w:cs="Times New Roman"/>
          <w:sz w:val="24"/>
          <w:szCs w:val="24"/>
          <w:lang w:eastAsia="bg-BG"/>
        </w:rPr>
        <w:t>едбата се приема с Решение № ………</w:t>
      </w: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, взето с протокол № …… от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……………..2025 г. на Общински съвет - Грамада.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§ 17. Настоящата Наредба влиза в сила от датата, определена в Решение на Съвета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Европейския съюз за приемането на еврото от Република България.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EB1B58" w:rsidRPr="00CE77F2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1. Мотиви към проект на Наредба за изменение на нормативните актове на</w:t>
      </w:r>
    </w:p>
    <w:p w:rsidR="00EB1B58" w:rsidRPr="003C64DF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77F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– Грамада, във връзка с приемането на еврото като официална валута на Република България.</w:t>
      </w:r>
    </w:p>
    <w:p w:rsidR="00EB1B58" w:rsidRPr="0060084E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Брой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гласуването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Гласували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11</w:t>
      </w:r>
    </w:p>
    <w:p w:rsidR="00EB1B58" w:rsidRPr="00A27EFD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Против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 0</w:t>
      </w:r>
    </w:p>
    <w:p w:rsidR="00EB1B58" w:rsidRPr="00D550A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„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Въздържали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A27E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EB1B58" w:rsidRDefault="00EB1B58" w:rsidP="00EB1B58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Default="00EB1B58"/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7696" behindDoc="0" locked="0" layoutInCell="1" allowOverlap="1" wp14:anchorId="20F53AA5" wp14:editId="7AD77DC4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129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на Наредбата за определянето и администрирането на местните такси и це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на услуги на територията на О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Грамада</w:t>
      </w: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ал.1, т. 7 и ал. 2 от ЗМСМА,  във връзка с § 6, ал. 1, т. 2 от Преходните и заключителни разпоредби на Закона за въвеждане на еврото в Република България</w:t>
      </w: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BB148B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Наредба за изменение на Наредбата за определянето и администрирането на местните такси и це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на услуги на територията на О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Грамада</w:t>
      </w:r>
    </w:p>
    <w:p w:rsidR="00EB1B58" w:rsidRPr="00BB148B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BB148B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EB1B58" w:rsidRPr="00BB148B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BB148B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на Наредба за изменение на Наредбата за определянето и администрирането на местните такси и це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на услуги на територията на О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Грамада.</w:t>
      </w:r>
    </w:p>
    <w:p w:rsidR="00EB1B58" w:rsidRPr="00BB148B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 към Проект за изменение на Наредба за изменение на Наредбата за определянето и администрирането на местните такси и це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на услуги на територията на О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Грамада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Боби Ангелов Борисов –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Дилян Сергеев Бъчварски -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Димитър Петков Митов –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Ивайло Конов Йончев –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Кристиан </w:t>
      </w:r>
      <w:proofErr w:type="spellStart"/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Йошов</w:t>
      </w:r>
      <w:proofErr w:type="spellEnd"/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Коцов - за</w:t>
      </w: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 –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 за</w:t>
      </w:r>
    </w:p>
    <w:p w:rsidR="00EB1B58" w:rsidRPr="00BB148B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Пламенова Стойкова - за</w:t>
      </w:r>
    </w:p>
    <w:p w:rsidR="00EB1B58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48B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Страхил Живков Неделков – за</w:t>
      </w:r>
    </w:p>
    <w:p w:rsidR="00EB1B58" w:rsidRPr="00DF6D55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Pr="00DF6D55" w:rsidRDefault="00EB1B58" w:rsidP="00EB1B5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9744" behindDoc="0" locked="0" layoutInCell="1" allowOverlap="1" wp14:anchorId="2AF1F3A7" wp14:editId="1F1D2590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Pr="00DF6D55" w:rsidRDefault="00EB1B58" w:rsidP="00EB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130</w:t>
      </w:r>
    </w:p>
    <w:p w:rsidR="00EB1B58" w:rsidRPr="00DF6D55" w:rsidRDefault="00EB1B58" w:rsidP="00EB1B5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20 / 31. 07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EB1B58" w:rsidRDefault="00EB1B58" w:rsidP="00EB1B5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58" w:rsidRDefault="00EB1B58" w:rsidP="00EB1B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на Наредбата за определяне размера на местните данъци на територията на Община Грамада</w:t>
      </w: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B1B58" w:rsidRDefault="00EB1B58" w:rsidP="00EB1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2 от ЗМСМА, чл. 1, ал. 2 от ЗМДТ, във връзка с § 6, ал. 1, т. 2 от Преходните и заключителни разпоредби на Закона за въвеждане на еврото в Република България</w:t>
      </w:r>
    </w:p>
    <w:p w:rsid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B1B58" w:rsidRDefault="00EB1B58" w:rsidP="00EB1B5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F727FA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</w:t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Наредба за изменение на Наредба за определяне размера на местните данъци на територията на община Грамада </w:t>
      </w:r>
    </w:p>
    <w:p w:rsidR="00EB1B58" w:rsidRPr="00F727FA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F727FA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EB1B58" w:rsidRPr="00F727FA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F727FA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Проект на Наредба за изменение на Наредба за определяне размера на местните данъци на територията на община Грамада.</w:t>
      </w:r>
    </w:p>
    <w:p w:rsidR="00EB1B58" w:rsidRPr="00F727FA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2. Мотиви към проект на Наредба за изменение на нормативните актове на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– Грамада, във връзка с приемането на еврото като официална валута на Република България.</w:t>
      </w: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F727FA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11</w:t>
      </w:r>
    </w:p>
    <w:p w:rsidR="00EB1B58" w:rsidRPr="00F727FA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11</w:t>
      </w:r>
    </w:p>
    <w:p w:rsidR="00EB1B58" w:rsidRPr="00F727FA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11</w:t>
      </w:r>
    </w:p>
    <w:p w:rsidR="00EB1B58" w:rsidRPr="00F727FA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11</w:t>
      </w:r>
    </w:p>
    <w:p w:rsidR="00EB1B58" w:rsidRPr="00F727FA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B1B58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27FA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–0</w:t>
      </w:r>
    </w:p>
    <w:p w:rsidR="00EB1B58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B1B58" w:rsidRPr="00DF6D55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B58" w:rsidRPr="00EB1B58" w:rsidRDefault="00EB1B58" w:rsidP="00EB1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Председател на </w:t>
      </w:r>
      <w:proofErr w:type="spellStart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EB1B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- Грамада</w:t>
      </w:r>
    </w:p>
    <w:p w:rsidR="00EB1B58" w:rsidRDefault="00EB1B58"/>
    <w:sectPr w:rsidR="00EB1B58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9CA"/>
    <w:rsid w:val="00106366"/>
    <w:rsid w:val="00296A78"/>
    <w:rsid w:val="006C29CA"/>
    <w:rsid w:val="00A85B4A"/>
    <w:rsid w:val="00DF44B8"/>
    <w:rsid w:val="00E66005"/>
    <w:rsid w:val="00E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E994"/>
  <w15:chartTrackingRefBased/>
  <w15:docId w15:val="{9E2F48CB-076F-4116-88D2-68E00FE4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96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3031</Words>
  <Characters>17280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2025-08-04T07:28:00Z</cp:lastPrinted>
  <dcterms:created xsi:type="dcterms:W3CDTF">2025-08-04T06:17:00Z</dcterms:created>
  <dcterms:modified xsi:type="dcterms:W3CDTF">2025-08-04T07:42:00Z</dcterms:modified>
</cp:coreProperties>
</file>